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A964E" w14:textId="62BE4F08" w:rsidR="00EE0EA8" w:rsidRPr="00EE0EA8" w:rsidRDefault="00CB4275" w:rsidP="00EE0EA8">
      <w:pPr>
        <w:pStyle w:val="Naslov1"/>
        <w:rPr>
          <w:color w:val="0070C0"/>
        </w:rPr>
      </w:pPr>
      <w:r w:rsidRPr="00CB4275">
        <w:rPr>
          <w:noProof/>
          <w:color w:val="0070C0"/>
        </w:rPr>
        <w:drawing>
          <wp:anchor distT="0" distB="0" distL="114300" distR="114300" simplePos="0" relativeHeight="251658240" behindDoc="1" locked="0" layoutInCell="1" allowOverlap="1" wp14:anchorId="0BB21B1E" wp14:editId="3982C9F9">
            <wp:simplePos x="0" y="0"/>
            <wp:positionH relativeFrom="page">
              <wp:posOffset>5312886</wp:posOffset>
            </wp:positionH>
            <wp:positionV relativeFrom="page">
              <wp:posOffset>200025</wp:posOffset>
            </wp:positionV>
            <wp:extent cx="2245360" cy="998855"/>
            <wp:effectExtent l="0" t="0" r="2540" b="0"/>
            <wp:wrapNone/>
            <wp:docPr id="123608724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60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305C">
        <w:rPr>
          <w:color w:val="0070C0"/>
        </w:rPr>
        <w:t>1</w:t>
      </w:r>
      <w:r w:rsidR="00EE0EA8">
        <w:rPr>
          <w:color w:val="0070C0"/>
        </w:rPr>
        <w:t>.</w:t>
      </w:r>
      <w:r w:rsidR="005E305C">
        <w:rPr>
          <w:color w:val="0070C0"/>
        </w:rPr>
        <w:t>1.1.</w:t>
      </w:r>
      <w:r w:rsidR="00EE0EA8">
        <w:rPr>
          <w:color w:val="0070C0"/>
        </w:rPr>
        <w:t xml:space="preserve"> </w:t>
      </w:r>
      <w:r w:rsidR="006E7B9C">
        <w:rPr>
          <w:color w:val="0070C0"/>
        </w:rPr>
        <w:t xml:space="preserve">Učenički zapis </w:t>
      </w:r>
      <w:r w:rsidR="005E305C">
        <w:rPr>
          <w:color w:val="0070C0"/>
        </w:rPr>
        <w:t xml:space="preserve">– </w:t>
      </w:r>
      <w:r>
        <w:rPr>
          <w:color w:val="0070C0"/>
        </w:rPr>
        <w:t>Fizikalne veličine i mjerenja</w:t>
      </w:r>
    </w:p>
    <w:p w14:paraId="21154E62" w14:textId="77777777" w:rsidR="006E7B9C" w:rsidRDefault="006E7B9C" w:rsidP="006E7B9C">
      <w:pPr>
        <w:spacing w:after="0"/>
        <w:rPr>
          <w:rFonts w:cstheme="minorHAnsi"/>
          <w:b/>
          <w:bCs/>
          <w:sz w:val="28"/>
          <w:szCs w:val="28"/>
        </w:rPr>
      </w:pPr>
    </w:p>
    <w:p w14:paraId="3A8F4C50" w14:textId="1A5DF1E3" w:rsidR="006E7B9C" w:rsidRPr="006E7B9C" w:rsidRDefault="006E7B9C" w:rsidP="006E7B9C">
      <w:pPr>
        <w:spacing w:after="0"/>
        <w:rPr>
          <w:rFonts w:cstheme="minorHAnsi"/>
          <w:sz w:val="28"/>
          <w:szCs w:val="28"/>
        </w:rPr>
      </w:pPr>
      <w:r w:rsidRPr="006E7B9C">
        <w:rPr>
          <w:rFonts w:cstheme="minorHAnsi"/>
          <w:b/>
          <w:bCs/>
          <w:sz w:val="28"/>
          <w:szCs w:val="28"/>
        </w:rPr>
        <w:t>Fizikalna veličina</w:t>
      </w:r>
      <w:r w:rsidRPr="006E7B9C">
        <w:rPr>
          <w:rFonts w:cstheme="minorHAnsi"/>
          <w:sz w:val="28"/>
          <w:szCs w:val="28"/>
        </w:rPr>
        <w:t xml:space="preserve"> je mjerljivo svojstvo tvari ili prirodne pojave.</w:t>
      </w:r>
    </w:p>
    <w:p w14:paraId="701953E0" w14:textId="77777777" w:rsidR="006E7B9C" w:rsidRDefault="006E7B9C" w:rsidP="006E7B9C">
      <w:pPr>
        <w:spacing w:after="0"/>
        <w:rPr>
          <w:rFonts w:cstheme="minorHAnsi"/>
          <w:sz w:val="28"/>
          <w:szCs w:val="28"/>
        </w:rPr>
      </w:pPr>
      <w:r w:rsidRPr="006E7B9C">
        <w:rPr>
          <w:rFonts w:cstheme="minorHAnsi"/>
          <w:sz w:val="28"/>
          <w:szCs w:val="28"/>
        </w:rPr>
        <w:t xml:space="preserve">Svaki rezultat mjerenja sastoji se od: </w:t>
      </w:r>
    </w:p>
    <w:p w14:paraId="266F74A0" w14:textId="2DFA22E4" w:rsidR="006E7B9C" w:rsidRPr="006E7B9C" w:rsidRDefault="006E7B9C" w:rsidP="006E7B9C">
      <w:pPr>
        <w:spacing w:after="0"/>
        <w:rPr>
          <w:rFonts w:cstheme="minorHAnsi"/>
          <w:sz w:val="28"/>
          <w:szCs w:val="28"/>
        </w:rPr>
      </w:pPr>
      <w:r w:rsidRPr="006E7B9C">
        <w:rPr>
          <w:rFonts w:cstheme="minorHAnsi"/>
          <w:b/>
          <w:bCs/>
          <w:color w:val="EE0000"/>
          <w:sz w:val="28"/>
          <w:szCs w:val="28"/>
        </w:rPr>
        <w:t>oznake (simbola)</w:t>
      </w:r>
      <w:r w:rsidRPr="006E7B9C">
        <w:rPr>
          <w:rFonts w:cstheme="minorHAnsi"/>
          <w:sz w:val="28"/>
          <w:szCs w:val="28"/>
        </w:rPr>
        <w:t xml:space="preserve">, </w:t>
      </w:r>
      <w:r w:rsidRPr="006E7B9C">
        <w:rPr>
          <w:rFonts w:cstheme="minorHAnsi"/>
          <w:b/>
          <w:bCs/>
          <w:color w:val="00B050"/>
          <w:sz w:val="28"/>
          <w:szCs w:val="28"/>
        </w:rPr>
        <w:t>brojčane vrijednosti</w:t>
      </w:r>
      <w:r w:rsidRPr="006E7B9C">
        <w:rPr>
          <w:rFonts w:cstheme="minorHAnsi"/>
          <w:color w:val="00B050"/>
          <w:sz w:val="28"/>
          <w:szCs w:val="28"/>
        </w:rPr>
        <w:t xml:space="preserve"> </w:t>
      </w:r>
      <w:r w:rsidRPr="006E7B9C">
        <w:rPr>
          <w:rFonts w:cstheme="minorHAnsi"/>
          <w:sz w:val="28"/>
          <w:szCs w:val="28"/>
        </w:rPr>
        <w:t xml:space="preserve">i </w:t>
      </w:r>
      <w:r w:rsidRPr="006E7B9C">
        <w:rPr>
          <w:rFonts w:cstheme="minorHAnsi"/>
          <w:b/>
          <w:bCs/>
          <w:color w:val="0070C0"/>
          <w:sz w:val="28"/>
          <w:szCs w:val="28"/>
        </w:rPr>
        <w:t>mjerne jedinice</w:t>
      </w:r>
      <w:r w:rsidRPr="006E7B9C">
        <w:rPr>
          <w:rFonts w:cstheme="minorHAnsi"/>
          <w:sz w:val="28"/>
          <w:szCs w:val="28"/>
        </w:rPr>
        <w:t>.</w:t>
      </w:r>
    </w:p>
    <w:p w14:paraId="059D9009" w14:textId="77777777" w:rsidR="006E7B9C" w:rsidRDefault="006E7B9C" w:rsidP="006E7B9C">
      <w:pPr>
        <w:spacing w:after="0"/>
        <w:rPr>
          <w:rFonts w:cstheme="minorHAnsi"/>
          <w:i/>
          <w:iCs/>
          <w:sz w:val="28"/>
          <w:szCs w:val="28"/>
        </w:rPr>
      </w:pPr>
    </w:p>
    <w:p w14:paraId="368860B9" w14:textId="16B3AA6B" w:rsidR="006E7B9C" w:rsidRDefault="006E7B9C" w:rsidP="006E7B9C">
      <w:pPr>
        <w:spacing w:after="0"/>
        <w:rPr>
          <w:rFonts w:cstheme="minorHAnsi"/>
          <w:sz w:val="28"/>
          <w:szCs w:val="28"/>
        </w:rPr>
      </w:pPr>
      <w:r w:rsidRPr="006E7B9C">
        <w:rPr>
          <w:rFonts w:cstheme="minorHAnsi"/>
          <w:i/>
          <w:iCs/>
          <w:sz w:val="28"/>
          <w:szCs w:val="28"/>
        </w:rPr>
        <w:t>Primjer:</w:t>
      </w:r>
      <w:r w:rsidRPr="006E7B9C">
        <w:rPr>
          <w:rFonts w:cstheme="minorHAnsi"/>
          <w:sz w:val="28"/>
          <w:szCs w:val="28"/>
        </w:rPr>
        <w:t xml:space="preserve"> </w:t>
      </w:r>
      <w:r w:rsidRPr="006E7B9C">
        <w:rPr>
          <w:rFonts w:cstheme="minorHAnsi"/>
          <w:color w:val="EE0000"/>
          <w:sz w:val="28"/>
          <w:szCs w:val="28"/>
        </w:rPr>
        <w:t>m</w:t>
      </w:r>
      <w:r w:rsidRPr="006E7B9C">
        <w:rPr>
          <w:rFonts w:cstheme="minorHAnsi"/>
          <w:sz w:val="28"/>
          <w:szCs w:val="28"/>
        </w:rPr>
        <w:t xml:space="preserve"> = </w:t>
      </w:r>
      <w:r w:rsidRPr="006E7B9C">
        <w:rPr>
          <w:rFonts w:cstheme="minorHAnsi"/>
          <w:color w:val="00B050"/>
          <w:sz w:val="28"/>
          <w:szCs w:val="28"/>
        </w:rPr>
        <w:t>5</w:t>
      </w:r>
      <w:r>
        <w:rPr>
          <w:rFonts w:cstheme="minorHAnsi"/>
          <w:sz w:val="28"/>
          <w:szCs w:val="28"/>
        </w:rPr>
        <w:t xml:space="preserve"> </w:t>
      </w:r>
      <w:r w:rsidRPr="006E7B9C">
        <w:rPr>
          <w:rFonts w:cstheme="minorHAnsi"/>
          <w:color w:val="0070C0"/>
          <w:sz w:val="28"/>
          <w:szCs w:val="28"/>
        </w:rPr>
        <w:t xml:space="preserve">kg </w:t>
      </w:r>
    </w:p>
    <w:p w14:paraId="1CD9F69E" w14:textId="1C5B1E83" w:rsidR="006E7B9C" w:rsidRPr="006E7B9C" w:rsidRDefault="006E7B9C" w:rsidP="006E7B9C">
      <w:pPr>
        <w:spacing w:after="0"/>
        <w:rPr>
          <w:rFonts w:cstheme="minorHAnsi"/>
          <w:sz w:val="28"/>
          <w:szCs w:val="28"/>
        </w:rPr>
      </w:pPr>
      <w:r w:rsidRPr="006E7B9C">
        <w:rPr>
          <w:rFonts w:cstheme="minorHAnsi"/>
          <w:color w:val="EE0000"/>
          <w:sz w:val="28"/>
          <w:szCs w:val="28"/>
        </w:rPr>
        <w:t>m-oznaka</w:t>
      </w:r>
      <w:r w:rsidRPr="006E7B9C">
        <w:rPr>
          <w:rFonts w:cstheme="minorHAnsi"/>
          <w:sz w:val="28"/>
          <w:szCs w:val="28"/>
        </w:rPr>
        <w:t xml:space="preserve">, </w:t>
      </w:r>
      <w:r w:rsidRPr="006E7B9C">
        <w:rPr>
          <w:rFonts w:cstheme="minorHAnsi"/>
          <w:color w:val="00B050"/>
          <w:sz w:val="28"/>
          <w:szCs w:val="28"/>
        </w:rPr>
        <w:t>5 – broj</w:t>
      </w:r>
      <w:r w:rsidRPr="006E7B9C">
        <w:rPr>
          <w:rFonts w:cstheme="minorHAnsi"/>
          <w:sz w:val="28"/>
          <w:szCs w:val="28"/>
        </w:rPr>
        <w:t xml:space="preserve">, </w:t>
      </w:r>
      <w:r w:rsidRPr="006E7B9C">
        <w:rPr>
          <w:rFonts w:cstheme="minorHAnsi"/>
          <w:color w:val="0070C0"/>
          <w:sz w:val="28"/>
          <w:szCs w:val="28"/>
        </w:rPr>
        <w:t>kg – jedinica</w:t>
      </w:r>
    </w:p>
    <w:p w14:paraId="70D6D2BA" w14:textId="77777777" w:rsidR="006E7B9C" w:rsidRPr="006E7B9C" w:rsidRDefault="006E7B9C" w:rsidP="006E7B9C">
      <w:pPr>
        <w:pStyle w:val="Odlomakpopisa"/>
        <w:spacing w:after="0"/>
        <w:rPr>
          <w:rFonts w:cstheme="minorHAnsi"/>
          <w:sz w:val="28"/>
          <w:szCs w:val="28"/>
        </w:rPr>
      </w:pPr>
    </w:p>
    <w:p w14:paraId="7C5F26C6" w14:textId="77777777" w:rsidR="006E7B9C" w:rsidRPr="006E7B9C" w:rsidRDefault="006E7B9C" w:rsidP="006E7B9C">
      <w:pPr>
        <w:spacing w:after="0"/>
        <w:rPr>
          <w:rFonts w:cstheme="minorHAnsi"/>
          <w:b/>
          <w:bCs/>
          <w:sz w:val="28"/>
          <w:szCs w:val="28"/>
        </w:rPr>
      </w:pPr>
      <w:r w:rsidRPr="006E7B9C">
        <w:rPr>
          <w:rFonts w:cstheme="minorHAnsi"/>
          <w:b/>
          <w:bCs/>
          <w:sz w:val="28"/>
          <w:szCs w:val="28"/>
        </w:rPr>
        <w:t>Međunarodni sustav jedinica (SI)</w:t>
      </w:r>
    </w:p>
    <w:p w14:paraId="695F67D9" w14:textId="77777777" w:rsidR="006E7B9C" w:rsidRPr="006E7B9C" w:rsidRDefault="006E7B9C" w:rsidP="006E7B9C">
      <w:pPr>
        <w:spacing w:after="0"/>
        <w:rPr>
          <w:rFonts w:cstheme="minorHAnsi"/>
          <w:sz w:val="28"/>
          <w:szCs w:val="28"/>
        </w:rPr>
      </w:pPr>
      <w:r w:rsidRPr="006E7B9C">
        <w:rPr>
          <w:rFonts w:cstheme="minorHAnsi"/>
          <w:sz w:val="28"/>
          <w:szCs w:val="28"/>
        </w:rPr>
        <w:t xml:space="preserve">Postoji </w:t>
      </w:r>
      <w:r w:rsidRPr="006E7B9C">
        <w:rPr>
          <w:rFonts w:cstheme="minorHAnsi"/>
          <w:b/>
          <w:bCs/>
          <w:sz w:val="28"/>
          <w:szCs w:val="28"/>
        </w:rPr>
        <w:t>7 osnovnih fizikalnih veličina</w:t>
      </w:r>
      <w:r w:rsidRPr="006E7B9C">
        <w:rPr>
          <w:rFonts w:cstheme="minorHAnsi"/>
          <w:sz w:val="28"/>
          <w:szCs w:val="28"/>
        </w:rPr>
        <w:t>:</w:t>
      </w:r>
    </w:p>
    <w:p w14:paraId="0C1FDBA8" w14:textId="77777777" w:rsidR="006E7B9C" w:rsidRPr="006E7B9C" w:rsidRDefault="006E7B9C" w:rsidP="006E7B9C">
      <w:pPr>
        <w:pStyle w:val="Odlomakpopisa"/>
        <w:numPr>
          <w:ilvl w:val="0"/>
          <w:numId w:val="1"/>
        </w:numPr>
        <w:spacing w:after="0" w:line="276" w:lineRule="auto"/>
        <w:rPr>
          <w:rFonts w:cstheme="minorHAnsi"/>
          <w:sz w:val="28"/>
          <w:szCs w:val="28"/>
        </w:rPr>
      </w:pPr>
      <w:r w:rsidRPr="006E7B9C">
        <w:rPr>
          <w:rFonts w:cstheme="minorHAnsi"/>
          <w:sz w:val="28"/>
          <w:szCs w:val="28"/>
        </w:rPr>
        <w:t>Duljina (l) – metar (m)</w:t>
      </w:r>
    </w:p>
    <w:p w14:paraId="3D3A7E1E" w14:textId="77777777" w:rsidR="006E7B9C" w:rsidRPr="006E7B9C" w:rsidRDefault="006E7B9C" w:rsidP="006E7B9C">
      <w:pPr>
        <w:pStyle w:val="Odlomakpopisa"/>
        <w:numPr>
          <w:ilvl w:val="0"/>
          <w:numId w:val="1"/>
        </w:numPr>
        <w:spacing w:after="0" w:line="276" w:lineRule="auto"/>
        <w:rPr>
          <w:rFonts w:cstheme="minorHAnsi"/>
          <w:sz w:val="28"/>
          <w:szCs w:val="28"/>
        </w:rPr>
      </w:pPr>
      <w:r w:rsidRPr="006E7B9C">
        <w:rPr>
          <w:rFonts w:cstheme="minorHAnsi"/>
          <w:sz w:val="28"/>
          <w:szCs w:val="28"/>
        </w:rPr>
        <w:t>Masa (m) – kilogram (kg)</w:t>
      </w:r>
    </w:p>
    <w:p w14:paraId="080526AF" w14:textId="77777777" w:rsidR="006E7B9C" w:rsidRPr="006E7B9C" w:rsidRDefault="006E7B9C" w:rsidP="006E7B9C">
      <w:pPr>
        <w:pStyle w:val="Odlomakpopisa"/>
        <w:numPr>
          <w:ilvl w:val="0"/>
          <w:numId w:val="1"/>
        </w:numPr>
        <w:spacing w:after="0" w:line="276" w:lineRule="auto"/>
        <w:rPr>
          <w:rFonts w:cstheme="minorHAnsi"/>
          <w:sz w:val="28"/>
          <w:szCs w:val="28"/>
        </w:rPr>
      </w:pPr>
      <w:r w:rsidRPr="006E7B9C">
        <w:rPr>
          <w:rFonts w:cstheme="minorHAnsi"/>
          <w:sz w:val="28"/>
          <w:szCs w:val="28"/>
        </w:rPr>
        <w:t>Vrijeme (t) – sekunda (s)</w:t>
      </w:r>
    </w:p>
    <w:p w14:paraId="48A9BCA0" w14:textId="77777777" w:rsidR="006E7B9C" w:rsidRPr="006E7B9C" w:rsidRDefault="006E7B9C" w:rsidP="006E7B9C">
      <w:pPr>
        <w:pStyle w:val="Odlomakpopisa"/>
        <w:numPr>
          <w:ilvl w:val="0"/>
          <w:numId w:val="1"/>
        </w:numPr>
        <w:spacing w:after="0" w:line="276" w:lineRule="auto"/>
        <w:rPr>
          <w:rFonts w:cstheme="minorHAnsi"/>
          <w:sz w:val="28"/>
          <w:szCs w:val="28"/>
        </w:rPr>
      </w:pPr>
      <w:r w:rsidRPr="006E7B9C">
        <w:rPr>
          <w:rFonts w:cstheme="minorHAnsi"/>
          <w:sz w:val="28"/>
          <w:szCs w:val="28"/>
        </w:rPr>
        <w:t>Termodinamička temperatura (T) – kelvin (K)</w:t>
      </w:r>
    </w:p>
    <w:p w14:paraId="32B610AE" w14:textId="77777777" w:rsidR="006E7B9C" w:rsidRPr="006E7B9C" w:rsidRDefault="006E7B9C" w:rsidP="006E7B9C">
      <w:pPr>
        <w:pStyle w:val="Odlomakpopisa"/>
        <w:numPr>
          <w:ilvl w:val="0"/>
          <w:numId w:val="1"/>
        </w:numPr>
        <w:spacing w:after="0" w:line="276" w:lineRule="auto"/>
        <w:rPr>
          <w:rFonts w:cstheme="minorHAnsi"/>
          <w:sz w:val="28"/>
          <w:szCs w:val="28"/>
        </w:rPr>
      </w:pPr>
      <w:r w:rsidRPr="006E7B9C">
        <w:rPr>
          <w:rFonts w:cstheme="minorHAnsi"/>
          <w:sz w:val="28"/>
          <w:szCs w:val="28"/>
        </w:rPr>
        <w:t>Električna struja (I) – amper (A)</w:t>
      </w:r>
    </w:p>
    <w:p w14:paraId="0DAAB2CA" w14:textId="77777777" w:rsidR="006E7B9C" w:rsidRPr="006E7B9C" w:rsidRDefault="006E7B9C" w:rsidP="006E7B9C">
      <w:pPr>
        <w:pStyle w:val="Odlomakpopisa"/>
        <w:numPr>
          <w:ilvl w:val="0"/>
          <w:numId w:val="1"/>
        </w:numPr>
        <w:spacing w:after="0" w:line="276" w:lineRule="auto"/>
        <w:rPr>
          <w:rFonts w:cstheme="minorHAnsi"/>
          <w:sz w:val="28"/>
          <w:szCs w:val="28"/>
        </w:rPr>
      </w:pPr>
      <w:r w:rsidRPr="006E7B9C">
        <w:rPr>
          <w:rFonts w:cstheme="minorHAnsi"/>
          <w:sz w:val="28"/>
          <w:szCs w:val="28"/>
        </w:rPr>
        <w:t>Svjetlosna jakost (I) – kandela (cd)</w:t>
      </w:r>
    </w:p>
    <w:p w14:paraId="68999F1C" w14:textId="77777777" w:rsidR="006E7B9C" w:rsidRPr="006E7B9C" w:rsidRDefault="006E7B9C" w:rsidP="006E7B9C">
      <w:pPr>
        <w:pStyle w:val="Odlomakpopisa"/>
        <w:numPr>
          <w:ilvl w:val="0"/>
          <w:numId w:val="1"/>
        </w:numPr>
        <w:spacing w:after="0" w:line="276" w:lineRule="auto"/>
        <w:rPr>
          <w:rFonts w:cstheme="minorHAnsi"/>
          <w:sz w:val="28"/>
          <w:szCs w:val="28"/>
        </w:rPr>
      </w:pPr>
      <w:r w:rsidRPr="006E7B9C">
        <w:rPr>
          <w:rFonts w:cstheme="minorHAnsi"/>
          <w:sz w:val="28"/>
          <w:szCs w:val="28"/>
        </w:rPr>
        <w:t>Množina tvari (n) – mol (mol)</w:t>
      </w:r>
    </w:p>
    <w:p w14:paraId="6879EA0F" w14:textId="77777777" w:rsidR="006E7B9C" w:rsidRPr="006E7B9C" w:rsidRDefault="006E7B9C" w:rsidP="006E7B9C">
      <w:pPr>
        <w:pStyle w:val="Odlomakpopisa"/>
        <w:spacing w:after="0"/>
        <w:rPr>
          <w:rFonts w:cstheme="minorHAnsi"/>
          <w:b/>
          <w:bCs/>
          <w:sz w:val="28"/>
          <w:szCs w:val="28"/>
        </w:rPr>
      </w:pPr>
    </w:p>
    <w:p w14:paraId="4ED59FC2" w14:textId="4453C9AE" w:rsidR="006E7B9C" w:rsidRPr="006E7B9C" w:rsidRDefault="006E7B9C" w:rsidP="006E7B9C">
      <w:pPr>
        <w:spacing w:after="0"/>
        <w:rPr>
          <w:rFonts w:cstheme="minorHAnsi"/>
          <w:sz w:val="28"/>
          <w:szCs w:val="28"/>
        </w:rPr>
      </w:pPr>
      <w:r w:rsidRPr="006E7B9C">
        <w:rPr>
          <w:rFonts w:cstheme="minorHAnsi"/>
          <w:b/>
          <w:bCs/>
          <w:sz w:val="28"/>
          <w:szCs w:val="28"/>
        </w:rPr>
        <w:t>Decimalni prefiksi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6E7B9C">
        <w:rPr>
          <w:rFonts w:cstheme="minorHAnsi"/>
          <w:sz w:val="28"/>
          <w:szCs w:val="28"/>
        </w:rPr>
        <w:t>k</w:t>
      </w:r>
      <w:r w:rsidRPr="006E7B9C">
        <w:rPr>
          <w:rFonts w:cstheme="minorHAnsi"/>
          <w:sz w:val="28"/>
          <w:szCs w:val="28"/>
        </w:rPr>
        <w:t>oriste se za zapisivanje dekadskih višekratnika osnovnih jedinica:</w:t>
      </w:r>
    </w:p>
    <w:p w14:paraId="745EB7DB" w14:textId="77777777" w:rsidR="006E7B9C" w:rsidRPr="006E7B9C" w:rsidRDefault="006E7B9C" w:rsidP="006E7B9C">
      <w:pPr>
        <w:pStyle w:val="Odlomakpopisa"/>
        <w:numPr>
          <w:ilvl w:val="0"/>
          <w:numId w:val="2"/>
        </w:numPr>
        <w:spacing w:after="0" w:line="276" w:lineRule="auto"/>
        <w:rPr>
          <w:rFonts w:cstheme="minorHAnsi"/>
          <w:sz w:val="28"/>
          <w:szCs w:val="28"/>
        </w:rPr>
      </w:pPr>
      <w:r w:rsidRPr="006E7B9C">
        <w:rPr>
          <w:rFonts w:cstheme="minorHAnsi"/>
          <w:b/>
          <w:bCs/>
          <w:sz w:val="28"/>
          <w:szCs w:val="28"/>
        </w:rPr>
        <w:t>giga (G)</w:t>
      </w:r>
      <w:r w:rsidRPr="006E7B9C">
        <w:rPr>
          <w:rFonts w:cstheme="minorHAnsi"/>
          <w:sz w:val="28"/>
          <w:szCs w:val="28"/>
        </w:rPr>
        <w:t xml:space="preserve"> = </w:t>
      </w:r>
      <m:oMath>
        <m:sSup>
          <m:sSup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sup>
        </m:sSup>
      </m:oMath>
    </w:p>
    <w:p w14:paraId="70C0395A" w14:textId="77777777" w:rsidR="006E7B9C" w:rsidRPr="006E7B9C" w:rsidRDefault="006E7B9C" w:rsidP="006E7B9C">
      <w:pPr>
        <w:pStyle w:val="Odlomakpopisa"/>
        <w:numPr>
          <w:ilvl w:val="0"/>
          <w:numId w:val="2"/>
        </w:numPr>
        <w:spacing w:after="0" w:line="276" w:lineRule="auto"/>
        <w:rPr>
          <w:rFonts w:cstheme="minorHAnsi"/>
          <w:sz w:val="28"/>
          <w:szCs w:val="28"/>
        </w:rPr>
      </w:pPr>
      <w:r w:rsidRPr="006E7B9C">
        <w:rPr>
          <w:rFonts w:cstheme="minorHAnsi"/>
          <w:b/>
          <w:bCs/>
          <w:sz w:val="28"/>
          <w:szCs w:val="28"/>
        </w:rPr>
        <w:t>mega (M)</w:t>
      </w:r>
      <w:r w:rsidRPr="006E7B9C">
        <w:rPr>
          <w:rFonts w:cstheme="minorHAnsi"/>
          <w:sz w:val="28"/>
          <w:szCs w:val="28"/>
        </w:rPr>
        <w:t xml:space="preserve"> = </w:t>
      </w:r>
      <m:oMath>
        <m:sSup>
          <m:sSup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theme="minorHAnsi"/>
                <w:sz w:val="28"/>
                <w:szCs w:val="28"/>
              </w:rPr>
              <m:t>6</m:t>
            </m:r>
          </m:sup>
        </m:sSup>
      </m:oMath>
      <w:r w:rsidRPr="006E7B9C">
        <w:rPr>
          <w:rFonts w:cstheme="minorHAnsi"/>
          <w:sz w:val="28"/>
          <w:szCs w:val="28"/>
        </w:rPr>
        <w:t xml:space="preserve"> </w:t>
      </w:r>
    </w:p>
    <w:p w14:paraId="19652803" w14:textId="77777777" w:rsidR="006E7B9C" w:rsidRPr="006E7B9C" w:rsidRDefault="006E7B9C" w:rsidP="006E7B9C">
      <w:pPr>
        <w:pStyle w:val="Odlomakpopisa"/>
        <w:numPr>
          <w:ilvl w:val="0"/>
          <w:numId w:val="2"/>
        </w:numPr>
        <w:spacing w:after="0" w:line="276" w:lineRule="auto"/>
        <w:rPr>
          <w:rFonts w:cstheme="minorHAnsi"/>
          <w:sz w:val="28"/>
          <w:szCs w:val="28"/>
        </w:rPr>
      </w:pPr>
      <w:r w:rsidRPr="006E7B9C">
        <w:rPr>
          <w:rFonts w:cstheme="minorHAnsi"/>
          <w:b/>
          <w:bCs/>
          <w:sz w:val="28"/>
          <w:szCs w:val="28"/>
        </w:rPr>
        <w:t>kilo (k)</w:t>
      </w:r>
      <w:r w:rsidRPr="006E7B9C">
        <w:rPr>
          <w:rFonts w:cstheme="minorHAnsi"/>
          <w:sz w:val="28"/>
          <w:szCs w:val="28"/>
        </w:rPr>
        <w:t xml:space="preserve"> = </w:t>
      </w:r>
      <m:oMath>
        <m:sSup>
          <m:sSup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sup>
        </m:sSup>
      </m:oMath>
      <w:r w:rsidRPr="006E7B9C">
        <w:rPr>
          <w:rFonts w:cstheme="minorHAnsi"/>
          <w:sz w:val="28"/>
          <w:szCs w:val="28"/>
        </w:rPr>
        <w:t xml:space="preserve"> </w:t>
      </w:r>
    </w:p>
    <w:p w14:paraId="58BCA75F" w14:textId="77777777" w:rsidR="006E7B9C" w:rsidRPr="006E7B9C" w:rsidRDefault="006E7B9C" w:rsidP="006E7B9C">
      <w:pPr>
        <w:pStyle w:val="Odlomakpopisa"/>
        <w:numPr>
          <w:ilvl w:val="0"/>
          <w:numId w:val="2"/>
        </w:numPr>
        <w:spacing w:after="0" w:line="276" w:lineRule="auto"/>
        <w:rPr>
          <w:rFonts w:cstheme="minorHAnsi"/>
          <w:sz w:val="28"/>
          <w:szCs w:val="28"/>
        </w:rPr>
      </w:pPr>
      <w:r w:rsidRPr="006E7B9C">
        <w:rPr>
          <w:rFonts w:cstheme="minorHAnsi"/>
          <w:b/>
          <w:bCs/>
          <w:sz w:val="28"/>
          <w:szCs w:val="28"/>
        </w:rPr>
        <w:t>mili (m)</w:t>
      </w:r>
      <w:r w:rsidRPr="006E7B9C">
        <w:rPr>
          <w:rFonts w:cstheme="minorHAnsi"/>
          <w:sz w:val="28"/>
          <w:szCs w:val="28"/>
        </w:rPr>
        <w:t xml:space="preserve"> = </w:t>
      </w:r>
      <m:oMath>
        <m:sSup>
          <m:sSup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theme="minorHAnsi"/>
                <w:sz w:val="28"/>
                <w:szCs w:val="28"/>
              </w:rPr>
              <m:t>-3</m:t>
            </m:r>
          </m:sup>
        </m:sSup>
      </m:oMath>
      <w:r w:rsidRPr="006E7B9C">
        <w:rPr>
          <w:rFonts w:cstheme="minorHAnsi"/>
          <w:sz w:val="28"/>
          <w:szCs w:val="28"/>
        </w:rPr>
        <w:t xml:space="preserve"> </w:t>
      </w:r>
    </w:p>
    <w:p w14:paraId="586DCEC3" w14:textId="77777777" w:rsidR="006E7B9C" w:rsidRPr="006E7B9C" w:rsidRDefault="006E7B9C" w:rsidP="006E7B9C">
      <w:pPr>
        <w:pStyle w:val="Odlomakpopisa"/>
        <w:numPr>
          <w:ilvl w:val="0"/>
          <w:numId w:val="2"/>
        </w:numPr>
        <w:spacing w:after="0" w:line="276" w:lineRule="auto"/>
        <w:rPr>
          <w:rFonts w:cstheme="minorHAnsi"/>
          <w:sz w:val="28"/>
          <w:szCs w:val="28"/>
        </w:rPr>
      </w:pPr>
      <w:r w:rsidRPr="006E7B9C">
        <w:rPr>
          <w:rFonts w:cstheme="minorHAnsi"/>
          <w:b/>
          <w:bCs/>
          <w:sz w:val="28"/>
          <w:szCs w:val="28"/>
        </w:rPr>
        <w:t>mikro (</w:t>
      </w:r>
      <m:oMath>
        <m:r>
          <m:rPr>
            <m:sty m:val="bi"/>
          </m:rPr>
          <w:rPr>
            <w:rFonts w:ascii="Cambria Math" w:hAnsi="Cambria Math" w:cstheme="minorHAnsi"/>
            <w:sz w:val="28"/>
            <w:szCs w:val="28"/>
          </w:rPr>
          <m:t>μ</m:t>
        </m:r>
      </m:oMath>
      <w:r w:rsidRPr="006E7B9C">
        <w:rPr>
          <w:rFonts w:cstheme="minorHAnsi"/>
          <w:b/>
          <w:bCs/>
          <w:sz w:val="28"/>
          <w:szCs w:val="28"/>
        </w:rPr>
        <w:t>)</w:t>
      </w:r>
      <w:r w:rsidRPr="006E7B9C">
        <w:rPr>
          <w:rFonts w:cstheme="minorHAnsi"/>
          <w:sz w:val="28"/>
          <w:szCs w:val="28"/>
        </w:rPr>
        <w:t xml:space="preserve"> = </w:t>
      </w:r>
      <m:oMath>
        <m:sSup>
          <m:sSup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theme="minorHAnsi"/>
                <w:sz w:val="28"/>
                <w:szCs w:val="28"/>
              </w:rPr>
              <m:t>-6</m:t>
            </m:r>
          </m:sup>
        </m:sSup>
      </m:oMath>
      <w:r w:rsidRPr="006E7B9C">
        <w:rPr>
          <w:rFonts w:cstheme="minorHAnsi"/>
          <w:sz w:val="28"/>
          <w:szCs w:val="28"/>
        </w:rPr>
        <w:t xml:space="preserve"> </w:t>
      </w:r>
    </w:p>
    <w:p w14:paraId="07A1F439" w14:textId="77777777" w:rsidR="006E7B9C" w:rsidRPr="006E7B9C" w:rsidRDefault="006E7B9C" w:rsidP="006E7B9C">
      <w:pPr>
        <w:pStyle w:val="Odlomakpopisa"/>
        <w:numPr>
          <w:ilvl w:val="0"/>
          <w:numId w:val="2"/>
        </w:numPr>
        <w:spacing w:after="0" w:line="276" w:lineRule="auto"/>
        <w:rPr>
          <w:rFonts w:cstheme="minorHAnsi"/>
          <w:sz w:val="28"/>
          <w:szCs w:val="28"/>
        </w:rPr>
      </w:pPr>
      <w:proofErr w:type="spellStart"/>
      <w:r w:rsidRPr="006E7B9C">
        <w:rPr>
          <w:rFonts w:cstheme="minorHAnsi"/>
          <w:b/>
          <w:bCs/>
          <w:sz w:val="28"/>
          <w:szCs w:val="28"/>
        </w:rPr>
        <w:t>nano</w:t>
      </w:r>
      <w:proofErr w:type="spellEnd"/>
      <w:r w:rsidRPr="006E7B9C">
        <w:rPr>
          <w:rFonts w:cstheme="minorHAnsi"/>
          <w:b/>
          <w:bCs/>
          <w:sz w:val="28"/>
          <w:szCs w:val="28"/>
        </w:rPr>
        <w:t xml:space="preserve"> (n)</w:t>
      </w:r>
      <w:r w:rsidRPr="006E7B9C">
        <w:rPr>
          <w:rFonts w:cstheme="minorHAnsi"/>
          <w:sz w:val="28"/>
          <w:szCs w:val="28"/>
        </w:rPr>
        <w:t xml:space="preserve"> = </w:t>
      </w:r>
      <m:oMath>
        <m:sSup>
          <m:sSup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theme="minorHAnsi"/>
                <w:sz w:val="28"/>
                <w:szCs w:val="28"/>
              </w:rPr>
              <m:t>-9</m:t>
            </m:r>
          </m:sup>
        </m:sSup>
      </m:oMath>
    </w:p>
    <w:p w14:paraId="6B22D8F7" w14:textId="77777777" w:rsidR="006E7B9C" w:rsidRPr="006E7B9C" w:rsidRDefault="006E7B9C" w:rsidP="006E7B9C">
      <w:pPr>
        <w:pStyle w:val="Odlomakpopisa"/>
        <w:rPr>
          <w:rFonts w:cstheme="minorHAnsi"/>
          <w:sz w:val="28"/>
          <w:szCs w:val="28"/>
        </w:rPr>
      </w:pPr>
    </w:p>
    <w:p w14:paraId="2B67F440" w14:textId="77777777" w:rsidR="00EE0EA8" w:rsidRDefault="00EE0EA8"/>
    <w:sectPr w:rsidR="00EE0EA8" w:rsidSect="00EE0EA8">
      <w:footerReference w:type="default" r:id="rId8"/>
      <w:pgSz w:w="11906" w:h="16838"/>
      <w:pgMar w:top="1440" w:right="1440" w:bottom="1440" w:left="1440" w:header="708" w:footer="708" w:gutter="0"/>
      <w:pgBorders w:offsetFrom="page">
        <w:top w:val="single" w:sz="4" w:space="24" w:color="0070C0"/>
        <w:bottom w:val="single" w:sz="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1DE9A" w14:textId="77777777" w:rsidR="00A2292D" w:rsidRDefault="00A2292D" w:rsidP="00EE0EA8">
      <w:pPr>
        <w:spacing w:after="0" w:line="240" w:lineRule="auto"/>
      </w:pPr>
      <w:r>
        <w:separator/>
      </w:r>
    </w:p>
  </w:endnote>
  <w:endnote w:type="continuationSeparator" w:id="0">
    <w:p w14:paraId="3D6393C1" w14:textId="77777777" w:rsidR="00A2292D" w:rsidRDefault="00A2292D" w:rsidP="00EE0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8FC28" w14:textId="523740AB" w:rsidR="00EE0EA8" w:rsidRDefault="00EE0EA8" w:rsidP="00EE0EA8">
    <w:pPr>
      <w:pStyle w:val="Podnoje"/>
      <w:jc w:val="right"/>
    </w:pPr>
    <w:r>
      <w:rPr>
        <w:rFonts w:ascii="Calibri" w:hAnsi="Calibri" w:cs="Calibri"/>
        <w:noProof/>
      </w:rPr>
      <w:drawing>
        <wp:inline distT="0" distB="0" distL="0" distR="0" wp14:anchorId="2CB8C4C0" wp14:editId="4760D16A">
          <wp:extent cx="723900" cy="511805"/>
          <wp:effectExtent l="0" t="0" r="0" b="3175"/>
          <wp:docPr id="115637619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376194" name="Slika 1156376194"/>
                  <pic:cNvPicPr/>
                </pic:nvPicPr>
                <pic:blipFill>
                  <a:blip r:embed="rId1">
                    <a:alphaModFix amt="65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  <a14:imgEffect>
                              <a14:saturation sat="187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812" cy="5145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56D24" w14:textId="77777777" w:rsidR="00A2292D" w:rsidRDefault="00A2292D" w:rsidP="00EE0EA8">
      <w:pPr>
        <w:spacing w:after="0" w:line="240" w:lineRule="auto"/>
      </w:pPr>
      <w:r>
        <w:separator/>
      </w:r>
    </w:p>
  </w:footnote>
  <w:footnote w:type="continuationSeparator" w:id="0">
    <w:p w14:paraId="039AD648" w14:textId="77777777" w:rsidR="00A2292D" w:rsidRDefault="00A2292D" w:rsidP="00EE0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04DDE"/>
    <w:multiLevelType w:val="multilevel"/>
    <w:tmpl w:val="FF2A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5774B"/>
    <w:multiLevelType w:val="multilevel"/>
    <w:tmpl w:val="8E62E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4551521">
    <w:abstractNumId w:val="1"/>
  </w:num>
  <w:num w:numId="2" w16cid:durableId="201790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EA8"/>
    <w:rsid w:val="00033DF3"/>
    <w:rsid w:val="002A42F8"/>
    <w:rsid w:val="0047364C"/>
    <w:rsid w:val="00536171"/>
    <w:rsid w:val="005C14D8"/>
    <w:rsid w:val="005E305C"/>
    <w:rsid w:val="006E7B9C"/>
    <w:rsid w:val="006F44C9"/>
    <w:rsid w:val="0073612C"/>
    <w:rsid w:val="00840ED2"/>
    <w:rsid w:val="00846C40"/>
    <w:rsid w:val="00985CB3"/>
    <w:rsid w:val="009F4462"/>
    <w:rsid w:val="00A2292D"/>
    <w:rsid w:val="00CA28B2"/>
    <w:rsid w:val="00CB4275"/>
    <w:rsid w:val="00EE0EA8"/>
    <w:rsid w:val="00FA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0F96C"/>
  <w15:chartTrackingRefBased/>
  <w15:docId w15:val="{8FEFF122-D322-408C-86A9-F518C0FD3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E0E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E0E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E0E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E0E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E0E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E0E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E0E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E0E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E0E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E0E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E0E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E0E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E0EA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E0EA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E0E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E0E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E0E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E0E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E0E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E0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E0E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E0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E0E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E0E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E0E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E0EA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E0E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E0EA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E0EA8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EE0E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E0EA8"/>
  </w:style>
  <w:style w:type="paragraph" w:styleId="Podnoje">
    <w:name w:val="footer"/>
    <w:basedOn w:val="Normal"/>
    <w:link w:val="PodnojeChar"/>
    <w:uiPriority w:val="99"/>
    <w:unhideWhenUsed/>
    <w:rsid w:val="00EE0E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E0EA8"/>
  </w:style>
  <w:style w:type="character" w:styleId="Tekstrezerviranogmjesta">
    <w:name w:val="Placeholder Text"/>
    <w:basedOn w:val="Zadanifontodlomka"/>
    <w:uiPriority w:val="99"/>
    <w:semiHidden/>
    <w:rsid w:val="005E305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Borković</dc:creator>
  <cp:keywords/>
  <dc:description/>
  <cp:lastModifiedBy>Tea Borković</cp:lastModifiedBy>
  <cp:revision>2</cp:revision>
  <dcterms:created xsi:type="dcterms:W3CDTF">2026-04-03T07:28:00Z</dcterms:created>
  <dcterms:modified xsi:type="dcterms:W3CDTF">2026-04-03T07:28:00Z</dcterms:modified>
</cp:coreProperties>
</file>